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9FF81" w14:textId="77777777" w:rsidR="00D95263" w:rsidRDefault="00D95263" w:rsidP="00D9526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4176AFFE" w14:textId="77777777" w:rsidR="00D95263" w:rsidRDefault="00D95263" w:rsidP="00D95263">
      <w:pPr>
        <w:rPr>
          <w:sz w:val="28"/>
          <w:szCs w:val="28"/>
        </w:rPr>
      </w:pPr>
    </w:p>
    <w:p w14:paraId="014A7B05" w14:textId="77777777" w:rsidR="00D95263" w:rsidRDefault="00D95263" w:rsidP="00D95263">
      <w:pPr>
        <w:rPr>
          <w:sz w:val="28"/>
          <w:szCs w:val="28"/>
        </w:rPr>
      </w:pPr>
    </w:p>
    <w:p w14:paraId="215E16D5" w14:textId="77777777" w:rsidR="00D95263" w:rsidRDefault="00D95263" w:rsidP="00D95263">
      <w:pPr>
        <w:rPr>
          <w:sz w:val="28"/>
          <w:szCs w:val="28"/>
        </w:rPr>
      </w:pPr>
    </w:p>
    <w:p w14:paraId="03D4ED2A" w14:textId="562C038F" w:rsidR="00D95263" w:rsidRPr="00D95263" w:rsidRDefault="00D95263" w:rsidP="00D95263">
      <w:pPr>
        <w:ind w:firstLine="567"/>
        <w:jc w:val="right"/>
        <w:rPr>
          <w:sz w:val="28"/>
          <w:szCs w:val="28"/>
          <w:lang w:eastAsia="en-US"/>
        </w:rPr>
      </w:pPr>
      <w:r w:rsidRPr="00D95263">
        <w:rPr>
          <w:b/>
          <w:sz w:val="28"/>
          <w:szCs w:val="28"/>
          <w:lang w:eastAsia="en-US"/>
        </w:rPr>
        <w:t xml:space="preserve">  </w:t>
      </w:r>
    </w:p>
    <w:p w14:paraId="1A9B2047" w14:textId="77777777" w:rsidR="00D95263" w:rsidRPr="00D95263" w:rsidRDefault="00D95263" w:rsidP="00D95263">
      <w:pPr>
        <w:ind w:firstLine="567"/>
        <w:jc w:val="both"/>
        <w:rPr>
          <w:b/>
          <w:sz w:val="32"/>
          <w:szCs w:val="32"/>
          <w:lang w:eastAsia="en-US"/>
        </w:rPr>
      </w:pPr>
    </w:p>
    <w:p w14:paraId="4C320A3A" w14:textId="77777777" w:rsidR="00D95263" w:rsidRPr="00D95263" w:rsidRDefault="00D95263" w:rsidP="00D9526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D95263">
        <w:rPr>
          <w:rFonts w:eastAsia="Calibri"/>
          <w:b/>
          <w:bCs/>
          <w:sz w:val="28"/>
          <w:szCs w:val="28"/>
        </w:rPr>
        <w:t>ПРАВИТЕЛЬСТВО РЕСПУБЛИКИ ДАГЕСТАН</w:t>
      </w:r>
    </w:p>
    <w:p w14:paraId="36BF2305" w14:textId="77777777" w:rsidR="00D95263" w:rsidRPr="00D95263" w:rsidRDefault="00D95263" w:rsidP="00D95263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</w:p>
    <w:p w14:paraId="5DAF4963" w14:textId="77777777" w:rsidR="00D95263" w:rsidRPr="00D95263" w:rsidRDefault="00D95263" w:rsidP="00D9526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D95263">
        <w:rPr>
          <w:rFonts w:eastAsia="Calibri"/>
          <w:b/>
          <w:bCs/>
          <w:sz w:val="28"/>
          <w:szCs w:val="28"/>
        </w:rPr>
        <w:t>РАСПОРЯЖЕНИЕ</w:t>
      </w:r>
    </w:p>
    <w:p w14:paraId="289F3B40" w14:textId="77777777" w:rsidR="00D95263" w:rsidRPr="00D95263" w:rsidRDefault="00D95263" w:rsidP="00D9526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D95263">
        <w:rPr>
          <w:rFonts w:eastAsia="Calibri"/>
          <w:b/>
          <w:bCs/>
          <w:sz w:val="28"/>
          <w:szCs w:val="28"/>
        </w:rPr>
        <w:t>от «___» ___________ 2023 г. № _____-р</w:t>
      </w:r>
    </w:p>
    <w:p w14:paraId="4286D549" w14:textId="77777777" w:rsidR="00D95263" w:rsidRDefault="00D95263" w:rsidP="00D95263">
      <w:pPr>
        <w:rPr>
          <w:sz w:val="28"/>
          <w:szCs w:val="28"/>
        </w:rPr>
      </w:pPr>
    </w:p>
    <w:p w14:paraId="7FB0C962" w14:textId="77777777" w:rsidR="00D95263" w:rsidRDefault="00D95263" w:rsidP="00D95263">
      <w:pPr>
        <w:rPr>
          <w:sz w:val="28"/>
          <w:szCs w:val="28"/>
        </w:rPr>
      </w:pPr>
    </w:p>
    <w:p w14:paraId="3C2AAB37" w14:textId="77777777" w:rsidR="00D95263" w:rsidRDefault="00D95263" w:rsidP="00D95263">
      <w:pPr>
        <w:rPr>
          <w:sz w:val="28"/>
          <w:szCs w:val="28"/>
        </w:rPr>
      </w:pPr>
    </w:p>
    <w:p w14:paraId="4BF72523" w14:textId="6358867B" w:rsidR="00D95263" w:rsidRPr="00D95263" w:rsidRDefault="00D95263" w:rsidP="00D9526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3C1ADFB5" w14:textId="45AAEE63" w:rsidR="00CA661B" w:rsidRDefault="00D95263" w:rsidP="00D95263">
      <w:pPr>
        <w:ind w:firstLine="708"/>
        <w:jc w:val="both"/>
        <w:rPr>
          <w:sz w:val="28"/>
          <w:szCs w:val="28"/>
        </w:rPr>
      </w:pPr>
      <w:r w:rsidRPr="00D95263">
        <w:rPr>
          <w:sz w:val="28"/>
          <w:szCs w:val="28"/>
        </w:rPr>
        <w:t xml:space="preserve">Разрешить </w:t>
      </w:r>
      <w:r>
        <w:rPr>
          <w:sz w:val="28"/>
          <w:szCs w:val="28"/>
        </w:rPr>
        <w:t>Агентству информации и печати</w:t>
      </w:r>
      <w:r w:rsidRPr="00D95263">
        <w:rPr>
          <w:sz w:val="28"/>
          <w:szCs w:val="28"/>
        </w:rPr>
        <w:t xml:space="preserve"> Республики Дагестан передать на безвозмездной основе книжную продукцию, изданн</w:t>
      </w:r>
      <w:r>
        <w:rPr>
          <w:sz w:val="28"/>
          <w:szCs w:val="28"/>
        </w:rPr>
        <w:t>ой</w:t>
      </w:r>
      <w:r w:rsidRPr="00D95263">
        <w:rPr>
          <w:sz w:val="28"/>
          <w:szCs w:val="28"/>
        </w:rPr>
        <w:t xml:space="preserve"> за счет средств республиканского бюджета Республики Дагестан, согласно приложени</w:t>
      </w:r>
      <w:r w:rsidR="006B650E">
        <w:rPr>
          <w:sz w:val="28"/>
          <w:szCs w:val="28"/>
        </w:rPr>
        <w:t>ям</w:t>
      </w:r>
      <w:r w:rsidRPr="00D95263">
        <w:rPr>
          <w:sz w:val="28"/>
          <w:szCs w:val="28"/>
        </w:rPr>
        <w:t>.</w:t>
      </w:r>
    </w:p>
    <w:p w14:paraId="0A8C47E3" w14:textId="77777777" w:rsidR="00D95263" w:rsidRDefault="00D95263" w:rsidP="00D95263">
      <w:pPr>
        <w:ind w:firstLine="708"/>
        <w:jc w:val="both"/>
        <w:rPr>
          <w:sz w:val="28"/>
          <w:szCs w:val="28"/>
        </w:rPr>
      </w:pPr>
    </w:p>
    <w:p w14:paraId="42AE97C5" w14:textId="77777777" w:rsidR="00D95263" w:rsidRDefault="00D95263" w:rsidP="00D95263">
      <w:pPr>
        <w:ind w:firstLine="708"/>
        <w:jc w:val="both"/>
        <w:rPr>
          <w:sz w:val="28"/>
          <w:szCs w:val="28"/>
        </w:rPr>
      </w:pPr>
    </w:p>
    <w:p w14:paraId="3F014545" w14:textId="77777777" w:rsidR="00D95263" w:rsidRDefault="00D95263" w:rsidP="00D95263">
      <w:pPr>
        <w:ind w:firstLine="708"/>
        <w:jc w:val="both"/>
        <w:rPr>
          <w:sz w:val="28"/>
          <w:szCs w:val="28"/>
        </w:rPr>
      </w:pPr>
    </w:p>
    <w:p w14:paraId="47642AAD" w14:textId="77777777" w:rsidR="00D95263" w:rsidRDefault="00D95263" w:rsidP="00D95263">
      <w:pPr>
        <w:ind w:firstLine="708"/>
        <w:jc w:val="both"/>
        <w:rPr>
          <w:sz w:val="28"/>
          <w:szCs w:val="28"/>
        </w:rPr>
      </w:pPr>
    </w:p>
    <w:p w14:paraId="412F12CC" w14:textId="49DE6884" w:rsidR="00D95263" w:rsidRPr="00D95263" w:rsidRDefault="00D95263" w:rsidP="00D95263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</w:t>
      </w:r>
      <w:r w:rsidRPr="00D95263">
        <w:rPr>
          <w:rFonts w:eastAsia="Calibri"/>
          <w:b/>
          <w:sz w:val="28"/>
          <w:szCs w:val="28"/>
        </w:rPr>
        <w:t>Председатель Правительства</w:t>
      </w:r>
    </w:p>
    <w:p w14:paraId="45F101C9" w14:textId="745C6A64" w:rsidR="00D95263" w:rsidRPr="00D95263" w:rsidRDefault="00D95263" w:rsidP="00D95263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D95263">
        <w:rPr>
          <w:rFonts w:eastAsia="Calibri"/>
          <w:b/>
          <w:sz w:val="28"/>
          <w:szCs w:val="28"/>
        </w:rPr>
        <w:t xml:space="preserve">             Республики Дагестан                                         </w:t>
      </w:r>
      <w:r>
        <w:rPr>
          <w:rFonts w:eastAsia="Calibri"/>
          <w:b/>
          <w:sz w:val="28"/>
          <w:szCs w:val="28"/>
        </w:rPr>
        <w:t xml:space="preserve">  </w:t>
      </w:r>
      <w:proofErr w:type="spellStart"/>
      <w:r w:rsidRPr="00D95263">
        <w:rPr>
          <w:rFonts w:eastAsia="Calibri"/>
          <w:b/>
          <w:sz w:val="28"/>
          <w:szCs w:val="28"/>
        </w:rPr>
        <w:t>А.Абдулмуслимов</w:t>
      </w:r>
      <w:proofErr w:type="spellEnd"/>
    </w:p>
    <w:p w14:paraId="68C60D08" w14:textId="77777777" w:rsidR="00D95263" w:rsidRDefault="00D95263" w:rsidP="00D95263">
      <w:pPr>
        <w:ind w:firstLine="708"/>
        <w:jc w:val="both"/>
      </w:pPr>
    </w:p>
    <w:p w14:paraId="1543F328" w14:textId="77777777" w:rsidR="008F5476" w:rsidRDefault="008F5476" w:rsidP="00D95263">
      <w:pPr>
        <w:ind w:firstLine="708"/>
        <w:jc w:val="both"/>
      </w:pPr>
    </w:p>
    <w:p w14:paraId="6AD3FC4D" w14:textId="77777777" w:rsidR="008F5476" w:rsidRDefault="008F5476" w:rsidP="00D95263">
      <w:pPr>
        <w:ind w:firstLine="708"/>
        <w:jc w:val="both"/>
      </w:pPr>
    </w:p>
    <w:p w14:paraId="61830DB5" w14:textId="77777777" w:rsidR="008F5476" w:rsidRDefault="008F5476" w:rsidP="00D95263">
      <w:pPr>
        <w:ind w:firstLine="708"/>
        <w:jc w:val="both"/>
      </w:pPr>
    </w:p>
    <w:p w14:paraId="7BB1BCC8" w14:textId="77777777" w:rsidR="008F5476" w:rsidRDefault="008F5476" w:rsidP="00D95263">
      <w:pPr>
        <w:ind w:firstLine="708"/>
        <w:jc w:val="both"/>
      </w:pPr>
    </w:p>
    <w:p w14:paraId="6CA4314D" w14:textId="77777777" w:rsidR="008F5476" w:rsidRDefault="008F5476" w:rsidP="00D95263">
      <w:pPr>
        <w:ind w:firstLine="708"/>
        <w:jc w:val="both"/>
      </w:pPr>
    </w:p>
    <w:p w14:paraId="72043F7F" w14:textId="77777777" w:rsidR="008F5476" w:rsidRDefault="008F5476" w:rsidP="00D95263">
      <w:pPr>
        <w:ind w:firstLine="708"/>
        <w:jc w:val="both"/>
      </w:pPr>
    </w:p>
    <w:p w14:paraId="2804D3F7" w14:textId="77777777" w:rsidR="008F5476" w:rsidRDefault="008F5476" w:rsidP="00D95263">
      <w:pPr>
        <w:ind w:firstLine="708"/>
        <w:jc w:val="both"/>
      </w:pPr>
    </w:p>
    <w:p w14:paraId="5C4462B3" w14:textId="77777777" w:rsidR="008F5476" w:rsidRDefault="008F5476" w:rsidP="00D95263">
      <w:pPr>
        <w:ind w:firstLine="708"/>
        <w:jc w:val="both"/>
      </w:pPr>
    </w:p>
    <w:p w14:paraId="468B612B" w14:textId="77777777" w:rsidR="008F5476" w:rsidRDefault="008F5476" w:rsidP="00D95263">
      <w:pPr>
        <w:ind w:firstLine="708"/>
        <w:jc w:val="both"/>
      </w:pPr>
    </w:p>
    <w:p w14:paraId="6C1B76ED" w14:textId="77777777" w:rsidR="008F5476" w:rsidRDefault="008F5476" w:rsidP="00D95263">
      <w:pPr>
        <w:ind w:firstLine="708"/>
        <w:jc w:val="both"/>
      </w:pPr>
    </w:p>
    <w:p w14:paraId="74AE46CC" w14:textId="77777777" w:rsidR="008F5476" w:rsidRDefault="008F5476" w:rsidP="00D95263">
      <w:pPr>
        <w:ind w:firstLine="708"/>
        <w:jc w:val="both"/>
      </w:pPr>
    </w:p>
    <w:p w14:paraId="5CDF051B" w14:textId="77777777" w:rsidR="008F5476" w:rsidRDefault="008F5476" w:rsidP="00D95263">
      <w:pPr>
        <w:ind w:firstLine="708"/>
        <w:jc w:val="both"/>
      </w:pPr>
    </w:p>
    <w:p w14:paraId="72D3C688" w14:textId="77777777" w:rsidR="008F5476" w:rsidRDefault="008F5476" w:rsidP="00D95263">
      <w:pPr>
        <w:ind w:firstLine="708"/>
        <w:jc w:val="both"/>
      </w:pPr>
    </w:p>
    <w:p w14:paraId="4174348F" w14:textId="77777777" w:rsidR="008F5476" w:rsidRDefault="008F5476" w:rsidP="00D95263">
      <w:pPr>
        <w:ind w:firstLine="708"/>
        <w:jc w:val="both"/>
      </w:pPr>
    </w:p>
    <w:p w14:paraId="2211342F" w14:textId="77777777" w:rsidR="008F5476" w:rsidRDefault="008F5476" w:rsidP="00D95263">
      <w:pPr>
        <w:ind w:firstLine="708"/>
        <w:jc w:val="both"/>
      </w:pPr>
    </w:p>
    <w:p w14:paraId="090BA793" w14:textId="77777777" w:rsidR="008F5476" w:rsidRDefault="008F5476" w:rsidP="00D95263">
      <w:pPr>
        <w:ind w:firstLine="708"/>
        <w:jc w:val="both"/>
      </w:pPr>
    </w:p>
    <w:p w14:paraId="1F28643B" w14:textId="77777777" w:rsidR="008F5476" w:rsidRDefault="008F5476" w:rsidP="00D95263">
      <w:pPr>
        <w:ind w:firstLine="708"/>
        <w:jc w:val="both"/>
      </w:pPr>
    </w:p>
    <w:p w14:paraId="6B99FD41" w14:textId="77777777" w:rsidR="008F5476" w:rsidRDefault="008F5476" w:rsidP="00D95263">
      <w:pPr>
        <w:ind w:firstLine="708"/>
        <w:jc w:val="both"/>
      </w:pPr>
    </w:p>
    <w:p w14:paraId="0D958DF1" w14:textId="25862B9E" w:rsidR="008F5476" w:rsidRDefault="008F5476" w:rsidP="00D95263">
      <w:pPr>
        <w:ind w:firstLine="708"/>
        <w:jc w:val="both"/>
      </w:pPr>
    </w:p>
    <w:p w14:paraId="27440652" w14:textId="77777777" w:rsidR="007710E6" w:rsidRDefault="007710E6" w:rsidP="00D95263">
      <w:pPr>
        <w:ind w:firstLine="708"/>
        <w:jc w:val="both"/>
      </w:pPr>
    </w:p>
    <w:p w14:paraId="3D731C9C" w14:textId="77777777" w:rsidR="008F5476" w:rsidRDefault="008F5476" w:rsidP="00D95263">
      <w:pPr>
        <w:ind w:firstLine="708"/>
        <w:jc w:val="both"/>
      </w:pPr>
    </w:p>
    <w:p w14:paraId="041D6025" w14:textId="77777777" w:rsidR="008F5476" w:rsidRDefault="008F5476" w:rsidP="00D95263">
      <w:pPr>
        <w:ind w:firstLine="708"/>
        <w:jc w:val="both"/>
      </w:pPr>
    </w:p>
    <w:p w14:paraId="75FE2C40" w14:textId="77777777" w:rsidR="008F5476" w:rsidRDefault="008F5476" w:rsidP="00D95263">
      <w:pPr>
        <w:ind w:firstLine="708"/>
        <w:jc w:val="both"/>
      </w:pPr>
    </w:p>
    <w:p w14:paraId="32F49806" w14:textId="77777777" w:rsidR="008F5476" w:rsidRDefault="008F5476" w:rsidP="00D95263">
      <w:pPr>
        <w:ind w:firstLine="708"/>
        <w:jc w:val="both"/>
      </w:pPr>
    </w:p>
    <w:p w14:paraId="6C78F2EC" w14:textId="77777777" w:rsidR="008F5476" w:rsidRDefault="008F5476" w:rsidP="00D95263">
      <w:pPr>
        <w:ind w:firstLine="708"/>
        <w:jc w:val="both"/>
      </w:pPr>
    </w:p>
    <w:p w14:paraId="770C3248" w14:textId="77777777" w:rsidR="008F5476" w:rsidRDefault="008F5476" w:rsidP="00D95263">
      <w:pPr>
        <w:ind w:firstLine="708"/>
        <w:jc w:val="both"/>
      </w:pPr>
    </w:p>
    <w:p w14:paraId="29F1D963" w14:textId="77777777" w:rsidR="008F5476" w:rsidRDefault="008F5476" w:rsidP="00D95263">
      <w:pPr>
        <w:ind w:firstLine="708"/>
        <w:jc w:val="both"/>
      </w:pPr>
    </w:p>
    <w:p w14:paraId="3E2D6DBA" w14:textId="77777777" w:rsidR="008F5476" w:rsidRDefault="008F5476" w:rsidP="00D95263">
      <w:pPr>
        <w:ind w:firstLine="708"/>
        <w:jc w:val="both"/>
      </w:pPr>
    </w:p>
    <w:p w14:paraId="6FD74C56" w14:textId="77777777" w:rsidR="008F5476" w:rsidRDefault="008F5476" w:rsidP="00D95263">
      <w:pPr>
        <w:ind w:firstLine="708"/>
        <w:jc w:val="both"/>
      </w:pPr>
    </w:p>
    <w:p w14:paraId="3198824B" w14:textId="77777777" w:rsidR="008F5476" w:rsidRDefault="008F5476" w:rsidP="00D95263">
      <w:pPr>
        <w:ind w:firstLine="708"/>
        <w:jc w:val="both"/>
      </w:pPr>
    </w:p>
    <w:p w14:paraId="42CB453F" w14:textId="77777777" w:rsidR="008F5476" w:rsidRDefault="008F5476" w:rsidP="00D95263">
      <w:pPr>
        <w:ind w:firstLine="708"/>
        <w:jc w:val="both"/>
      </w:pPr>
    </w:p>
    <w:p w14:paraId="1130B797" w14:textId="77777777" w:rsidR="008F5476" w:rsidRPr="008F5476" w:rsidRDefault="008F5476" w:rsidP="008F5476">
      <w:pPr>
        <w:ind w:firstLine="709"/>
        <w:jc w:val="center"/>
        <w:outlineLvl w:val="0"/>
        <w:rPr>
          <w:b/>
          <w:sz w:val="28"/>
          <w:szCs w:val="28"/>
          <w:lang w:eastAsia="en-US"/>
        </w:rPr>
      </w:pPr>
      <w:r w:rsidRPr="008F5476">
        <w:rPr>
          <w:b/>
          <w:sz w:val="28"/>
          <w:szCs w:val="28"/>
          <w:lang w:eastAsia="en-US"/>
        </w:rPr>
        <w:lastRenderedPageBreak/>
        <w:t>Пояснительная записка</w:t>
      </w:r>
    </w:p>
    <w:p w14:paraId="14FFD554" w14:textId="044309DA" w:rsidR="008F5476" w:rsidRPr="008F5476" w:rsidRDefault="008F5476" w:rsidP="008F5476">
      <w:pPr>
        <w:ind w:firstLine="709"/>
        <w:jc w:val="center"/>
        <w:outlineLvl w:val="0"/>
        <w:rPr>
          <w:b/>
          <w:sz w:val="28"/>
          <w:szCs w:val="28"/>
          <w:lang w:eastAsia="en-US"/>
        </w:rPr>
      </w:pPr>
      <w:r w:rsidRPr="008F5476">
        <w:rPr>
          <w:b/>
          <w:sz w:val="28"/>
          <w:szCs w:val="28"/>
          <w:lang w:eastAsia="en-US"/>
        </w:rPr>
        <w:t xml:space="preserve">к проекту распоряжения Правительства Республики Дагестан о </w:t>
      </w:r>
      <w:r>
        <w:rPr>
          <w:b/>
          <w:sz w:val="28"/>
          <w:szCs w:val="28"/>
          <w:lang w:eastAsia="en-US"/>
        </w:rPr>
        <w:t xml:space="preserve">распределении книжной продукции </w:t>
      </w:r>
    </w:p>
    <w:p w14:paraId="426CDFB6" w14:textId="77777777" w:rsidR="008F5476" w:rsidRDefault="008F5476" w:rsidP="008F5476">
      <w:pPr>
        <w:ind w:firstLine="708"/>
        <w:jc w:val="both"/>
        <w:rPr>
          <w:sz w:val="28"/>
          <w:szCs w:val="28"/>
          <w:lang w:eastAsia="en-US"/>
        </w:rPr>
      </w:pPr>
    </w:p>
    <w:p w14:paraId="600BE2E6" w14:textId="4DB607E9" w:rsidR="00467248" w:rsidRDefault="008F5476" w:rsidP="008F5476">
      <w:pPr>
        <w:ind w:firstLine="708"/>
        <w:jc w:val="both"/>
        <w:rPr>
          <w:rFonts w:eastAsia="Calibri"/>
          <w:sz w:val="28"/>
          <w:szCs w:val="28"/>
        </w:rPr>
      </w:pPr>
      <w:r w:rsidRPr="008F5476">
        <w:rPr>
          <w:sz w:val="28"/>
          <w:szCs w:val="28"/>
          <w:lang w:eastAsia="en-US"/>
        </w:rPr>
        <w:t>Проект распоряжения Правительства Республики Дагестан о</w:t>
      </w:r>
      <w:r>
        <w:rPr>
          <w:sz w:val="28"/>
          <w:szCs w:val="28"/>
          <w:lang w:eastAsia="en-US"/>
        </w:rPr>
        <w:t>б</w:t>
      </w:r>
      <w:r w:rsidRPr="008F547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утверждении ведомости распределени</w:t>
      </w:r>
      <w:r w:rsidR="00467248">
        <w:rPr>
          <w:sz w:val="28"/>
          <w:szCs w:val="28"/>
          <w:lang w:eastAsia="en-US"/>
        </w:rPr>
        <w:t>я</w:t>
      </w:r>
      <w:r w:rsidRPr="008F547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книжной продукции, </w:t>
      </w:r>
      <w:r>
        <w:rPr>
          <w:rFonts w:eastAsia="Calibri"/>
          <w:sz w:val="28"/>
          <w:szCs w:val="28"/>
        </w:rPr>
        <w:t xml:space="preserve">подготовлен в соответствии с </w:t>
      </w:r>
      <w:r w:rsidR="00467248">
        <w:rPr>
          <w:rFonts w:eastAsia="Calibri"/>
          <w:sz w:val="28"/>
          <w:szCs w:val="28"/>
        </w:rPr>
        <w:t xml:space="preserve">Планами основных мероприятий празднования 90-летия со дня рождения </w:t>
      </w:r>
      <w:r w:rsidR="00467248" w:rsidRPr="00467248">
        <w:rPr>
          <w:rFonts w:eastAsia="Calibri"/>
          <w:sz w:val="28"/>
          <w:szCs w:val="28"/>
        </w:rPr>
        <w:t>народно</w:t>
      </w:r>
      <w:r w:rsidR="00467248">
        <w:rPr>
          <w:rFonts w:eastAsia="Calibri"/>
          <w:sz w:val="28"/>
          <w:szCs w:val="28"/>
        </w:rPr>
        <w:t>й</w:t>
      </w:r>
      <w:r w:rsidR="00467248" w:rsidRPr="00467248">
        <w:rPr>
          <w:rFonts w:eastAsia="Calibri"/>
          <w:sz w:val="28"/>
          <w:szCs w:val="28"/>
        </w:rPr>
        <w:t xml:space="preserve"> поэт</w:t>
      </w:r>
      <w:r w:rsidR="00467248">
        <w:rPr>
          <w:rFonts w:eastAsia="Calibri"/>
          <w:sz w:val="28"/>
          <w:szCs w:val="28"/>
        </w:rPr>
        <w:t>ессы</w:t>
      </w:r>
      <w:r w:rsidR="00467248" w:rsidRPr="00467248">
        <w:rPr>
          <w:rFonts w:eastAsia="Calibri"/>
          <w:sz w:val="28"/>
          <w:szCs w:val="28"/>
        </w:rPr>
        <w:t xml:space="preserve"> Республики Дагестан</w:t>
      </w:r>
      <w:r w:rsidR="00467248">
        <w:rPr>
          <w:rFonts w:eastAsia="Calibri"/>
          <w:sz w:val="28"/>
          <w:szCs w:val="28"/>
        </w:rPr>
        <w:t xml:space="preserve"> Фазу Алиевой и </w:t>
      </w:r>
      <w:r w:rsidR="00467248" w:rsidRPr="00467248">
        <w:rPr>
          <w:rFonts w:eastAsia="Calibri"/>
          <w:sz w:val="28"/>
          <w:szCs w:val="28"/>
        </w:rPr>
        <w:t>100-летия со дня рождения народного поэта Республики Дагестан Расула Гамзатова</w:t>
      </w:r>
      <w:r w:rsidR="00467248">
        <w:rPr>
          <w:rFonts w:eastAsia="Calibri"/>
          <w:sz w:val="28"/>
          <w:szCs w:val="28"/>
        </w:rPr>
        <w:t>.</w:t>
      </w:r>
    </w:p>
    <w:p w14:paraId="6D04343B" w14:textId="67DD5985" w:rsidR="008F5476" w:rsidRDefault="008F5476" w:rsidP="008F5476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рамках реализации указанных мероприятий, </w:t>
      </w:r>
      <w:r w:rsidRPr="008F5476">
        <w:rPr>
          <w:sz w:val="28"/>
          <w:szCs w:val="28"/>
          <w:lang w:eastAsia="en-US"/>
        </w:rPr>
        <w:t xml:space="preserve">Агентство информации и печати Республики Дагестан </w:t>
      </w:r>
      <w:r>
        <w:rPr>
          <w:sz w:val="28"/>
          <w:szCs w:val="28"/>
          <w:lang w:eastAsia="en-US"/>
        </w:rPr>
        <w:t>подготовило ведомость распределения книжной продукции государственным органам Республики Дагестан, федеральным территориальным органам Республики Дагестан и иным организациям республики, в том числе необходимым для передачи сторонам в рамках</w:t>
      </w:r>
      <w:r w:rsidR="00467248">
        <w:rPr>
          <w:sz w:val="28"/>
          <w:szCs w:val="28"/>
          <w:lang w:eastAsia="en-US"/>
        </w:rPr>
        <w:t xml:space="preserve"> проводимых</w:t>
      </w:r>
      <w:r>
        <w:rPr>
          <w:sz w:val="28"/>
          <w:szCs w:val="28"/>
          <w:lang w:eastAsia="en-US"/>
        </w:rPr>
        <w:t xml:space="preserve"> форумов, конференций, официальных встречах и иных мероприятий.</w:t>
      </w:r>
    </w:p>
    <w:p w14:paraId="2A6AB541" w14:textId="55E315C0" w:rsidR="00CF44B3" w:rsidRDefault="003F2C48" w:rsidP="008F5476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</w:t>
      </w:r>
      <w:r w:rsidR="00CF44B3">
        <w:rPr>
          <w:sz w:val="28"/>
          <w:szCs w:val="28"/>
          <w:lang w:eastAsia="en-US"/>
        </w:rPr>
        <w:t>оличество книг</w:t>
      </w:r>
      <w:r>
        <w:rPr>
          <w:sz w:val="28"/>
          <w:szCs w:val="28"/>
          <w:lang w:eastAsia="en-US"/>
        </w:rPr>
        <w:t>, указанных в п</w:t>
      </w:r>
      <w:r w:rsidRPr="003F2C48">
        <w:rPr>
          <w:sz w:val="28"/>
          <w:szCs w:val="28"/>
          <w:lang w:eastAsia="en-US"/>
        </w:rPr>
        <w:t>риложени</w:t>
      </w:r>
      <w:r>
        <w:rPr>
          <w:sz w:val="28"/>
          <w:szCs w:val="28"/>
          <w:lang w:eastAsia="en-US"/>
        </w:rPr>
        <w:t>и</w:t>
      </w:r>
      <w:r w:rsidRPr="003F2C48">
        <w:rPr>
          <w:sz w:val="28"/>
          <w:szCs w:val="28"/>
          <w:lang w:eastAsia="en-US"/>
        </w:rPr>
        <w:t xml:space="preserve"> № 1 к проекту распоряжения</w:t>
      </w:r>
      <w:r w:rsidR="00CF44B3">
        <w:rPr>
          <w:sz w:val="28"/>
          <w:szCs w:val="28"/>
          <w:lang w:eastAsia="en-US"/>
        </w:rPr>
        <w:t>, подготовлено с учетом  выданных и подлежащих к</w:t>
      </w:r>
      <w:r>
        <w:rPr>
          <w:sz w:val="28"/>
          <w:szCs w:val="28"/>
          <w:lang w:eastAsia="en-US"/>
        </w:rPr>
        <w:t xml:space="preserve"> распределению книжной продукции.</w:t>
      </w:r>
      <w:r w:rsidR="00CF44B3">
        <w:rPr>
          <w:sz w:val="28"/>
          <w:szCs w:val="28"/>
          <w:lang w:eastAsia="en-US"/>
        </w:rPr>
        <w:t xml:space="preserve"> </w:t>
      </w:r>
      <w:r w:rsidR="00DA4E24">
        <w:rPr>
          <w:sz w:val="28"/>
          <w:szCs w:val="28"/>
          <w:lang w:eastAsia="en-US"/>
        </w:rPr>
        <w:t>Так, по состоянию на 25 декабря 2023 года, выдано 9</w:t>
      </w:r>
      <w:r w:rsidR="00685DDB">
        <w:rPr>
          <w:sz w:val="28"/>
          <w:szCs w:val="28"/>
          <w:lang w:eastAsia="en-US"/>
        </w:rPr>
        <w:t> </w:t>
      </w:r>
      <w:r w:rsidR="00DA4E24">
        <w:rPr>
          <w:sz w:val="28"/>
          <w:szCs w:val="28"/>
          <w:lang w:eastAsia="en-US"/>
        </w:rPr>
        <w:t>835</w:t>
      </w:r>
      <w:r w:rsidR="00685DDB">
        <w:rPr>
          <w:sz w:val="28"/>
          <w:szCs w:val="28"/>
          <w:lang w:eastAsia="en-US"/>
        </w:rPr>
        <w:t xml:space="preserve"> книг </w:t>
      </w:r>
      <w:r w:rsidR="00685DDB">
        <w:rPr>
          <w:sz w:val="28"/>
          <w:szCs w:val="28"/>
          <w:lang w:eastAsia="en-US"/>
        </w:rPr>
        <w:br/>
        <w:t xml:space="preserve">Р. Гамзатова, в соответствии с </w:t>
      </w:r>
      <w:r w:rsidR="00685DDB" w:rsidRPr="00685DDB">
        <w:rPr>
          <w:sz w:val="28"/>
          <w:szCs w:val="28"/>
          <w:lang w:eastAsia="en-US"/>
        </w:rPr>
        <w:t>План</w:t>
      </w:r>
      <w:r w:rsidR="00685DDB">
        <w:rPr>
          <w:sz w:val="28"/>
          <w:szCs w:val="28"/>
          <w:lang w:eastAsia="en-US"/>
        </w:rPr>
        <w:t xml:space="preserve">ом </w:t>
      </w:r>
      <w:r w:rsidR="00685DDB" w:rsidRPr="00685DDB">
        <w:rPr>
          <w:sz w:val="28"/>
          <w:szCs w:val="28"/>
          <w:lang w:eastAsia="en-US"/>
        </w:rPr>
        <w:t xml:space="preserve">основных мероприятий </w:t>
      </w:r>
      <w:r w:rsidR="00685DDB">
        <w:rPr>
          <w:sz w:val="28"/>
          <w:szCs w:val="28"/>
          <w:lang w:eastAsia="en-US"/>
        </w:rPr>
        <w:t xml:space="preserve">по подготовке и </w:t>
      </w:r>
      <w:r w:rsidR="00685DDB" w:rsidRPr="00685DDB">
        <w:rPr>
          <w:sz w:val="28"/>
          <w:szCs w:val="28"/>
          <w:lang w:eastAsia="en-US"/>
        </w:rPr>
        <w:t>празднования 100-летия со дня рождения народного поэта Республики Дагестан Расула Гамзатова</w:t>
      </w:r>
      <w:r w:rsidR="00685DDB">
        <w:rPr>
          <w:sz w:val="28"/>
          <w:szCs w:val="28"/>
          <w:lang w:eastAsia="en-US"/>
        </w:rPr>
        <w:t>.</w:t>
      </w:r>
      <w:r w:rsidR="00CF44B3">
        <w:rPr>
          <w:sz w:val="28"/>
          <w:szCs w:val="28"/>
          <w:lang w:eastAsia="en-US"/>
        </w:rPr>
        <w:t xml:space="preserve"> </w:t>
      </w:r>
    </w:p>
    <w:p w14:paraId="3472774D" w14:textId="79C10FA1" w:rsidR="00193F98" w:rsidRDefault="00193F98" w:rsidP="008F5476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проекте распоряжения учтены предложения Министерства природных ресурсов и экологии Республики Дагестан и </w:t>
      </w:r>
      <w:r>
        <w:rPr>
          <w:bCs/>
          <w:sz w:val="28"/>
          <w:szCs w:val="28"/>
          <w:lang w:eastAsia="en-US"/>
        </w:rPr>
        <w:t>Министерства</w:t>
      </w:r>
      <w:r w:rsidRPr="00193F98">
        <w:rPr>
          <w:bCs/>
          <w:sz w:val="28"/>
          <w:szCs w:val="28"/>
          <w:lang w:eastAsia="en-US"/>
        </w:rPr>
        <w:t xml:space="preserve"> по национальной политике и делам религий Республики Дагестан</w:t>
      </w:r>
      <w:r>
        <w:rPr>
          <w:bCs/>
          <w:sz w:val="28"/>
          <w:szCs w:val="28"/>
          <w:lang w:eastAsia="en-US"/>
        </w:rPr>
        <w:t>.</w:t>
      </w:r>
    </w:p>
    <w:p w14:paraId="7BC6C520" w14:textId="77777777" w:rsidR="008F5476" w:rsidRPr="008F5476" w:rsidRDefault="008F5476" w:rsidP="008F5476">
      <w:pPr>
        <w:ind w:firstLine="708"/>
        <w:jc w:val="both"/>
        <w:outlineLvl w:val="0"/>
        <w:rPr>
          <w:sz w:val="28"/>
          <w:szCs w:val="28"/>
          <w:lang w:eastAsia="en-US"/>
        </w:rPr>
      </w:pPr>
      <w:r w:rsidRPr="008F5476">
        <w:rPr>
          <w:sz w:val="28"/>
          <w:szCs w:val="28"/>
          <w:lang w:eastAsia="en-US"/>
        </w:rPr>
        <w:t xml:space="preserve">Принятие проекта распоряжения Правительства Республики Дагестан </w:t>
      </w:r>
      <w:r w:rsidRPr="008F5476">
        <w:rPr>
          <w:sz w:val="28"/>
          <w:szCs w:val="28"/>
          <w:lang w:eastAsia="en-US"/>
        </w:rPr>
        <w:br/>
        <w:t xml:space="preserve">не потребует внесения изменений, принятия, приостановления, издания </w:t>
      </w:r>
      <w:r w:rsidRPr="008F5476">
        <w:rPr>
          <w:sz w:val="28"/>
          <w:szCs w:val="28"/>
          <w:lang w:eastAsia="en-US"/>
        </w:rPr>
        <w:br/>
        <w:t xml:space="preserve">или признания утратившим силу иных нормативных правовых актов Республики Дагестан. </w:t>
      </w:r>
    </w:p>
    <w:p w14:paraId="13856466" w14:textId="77777777" w:rsidR="008F5476" w:rsidRPr="008F5476" w:rsidRDefault="008F5476" w:rsidP="008F5476">
      <w:pPr>
        <w:ind w:firstLine="709"/>
        <w:jc w:val="both"/>
        <w:outlineLvl w:val="0"/>
        <w:rPr>
          <w:sz w:val="28"/>
          <w:szCs w:val="28"/>
          <w:lang w:eastAsia="en-US"/>
        </w:rPr>
      </w:pPr>
    </w:p>
    <w:p w14:paraId="7F69559F" w14:textId="77777777" w:rsidR="008F5476" w:rsidRPr="008F5476" w:rsidRDefault="008F5476" w:rsidP="008F5476">
      <w:pPr>
        <w:ind w:firstLine="709"/>
        <w:jc w:val="both"/>
        <w:outlineLvl w:val="0"/>
        <w:rPr>
          <w:sz w:val="28"/>
          <w:szCs w:val="28"/>
          <w:lang w:eastAsia="en-US"/>
        </w:rPr>
      </w:pPr>
    </w:p>
    <w:p w14:paraId="0706BA4A" w14:textId="77777777" w:rsidR="008F5476" w:rsidRPr="008F5476" w:rsidRDefault="008F5476" w:rsidP="008F5476">
      <w:pPr>
        <w:ind w:firstLine="709"/>
        <w:jc w:val="center"/>
        <w:outlineLvl w:val="0"/>
        <w:rPr>
          <w:b/>
          <w:sz w:val="28"/>
          <w:szCs w:val="28"/>
          <w:lang w:eastAsia="en-US"/>
        </w:rPr>
      </w:pPr>
    </w:p>
    <w:p w14:paraId="2825505F" w14:textId="77777777" w:rsidR="008F5476" w:rsidRPr="008F5476" w:rsidRDefault="008F5476" w:rsidP="008F5476">
      <w:pPr>
        <w:ind w:firstLine="709"/>
        <w:jc w:val="center"/>
        <w:outlineLvl w:val="0"/>
        <w:rPr>
          <w:b/>
          <w:sz w:val="28"/>
          <w:szCs w:val="28"/>
          <w:lang w:eastAsia="en-US"/>
        </w:rPr>
      </w:pPr>
    </w:p>
    <w:p w14:paraId="3A891BC9" w14:textId="77777777" w:rsidR="008F5476" w:rsidRPr="008F5476" w:rsidRDefault="008F5476" w:rsidP="008F5476">
      <w:pPr>
        <w:ind w:firstLine="709"/>
        <w:jc w:val="center"/>
        <w:outlineLvl w:val="0"/>
        <w:rPr>
          <w:b/>
          <w:sz w:val="28"/>
          <w:szCs w:val="28"/>
          <w:lang w:eastAsia="en-US"/>
        </w:rPr>
      </w:pPr>
    </w:p>
    <w:p w14:paraId="38FBCE9A" w14:textId="77777777" w:rsidR="008F5476" w:rsidRPr="008F5476" w:rsidRDefault="008F5476" w:rsidP="008F5476">
      <w:pPr>
        <w:ind w:firstLine="709"/>
        <w:jc w:val="center"/>
        <w:outlineLvl w:val="0"/>
        <w:rPr>
          <w:b/>
          <w:sz w:val="28"/>
          <w:szCs w:val="28"/>
          <w:lang w:eastAsia="en-US"/>
        </w:rPr>
      </w:pPr>
    </w:p>
    <w:p w14:paraId="2F31C8F5" w14:textId="77777777" w:rsidR="008F5476" w:rsidRPr="008F5476" w:rsidRDefault="008F5476" w:rsidP="008F5476">
      <w:pPr>
        <w:ind w:firstLine="709"/>
        <w:jc w:val="center"/>
        <w:outlineLvl w:val="0"/>
        <w:rPr>
          <w:b/>
          <w:sz w:val="28"/>
          <w:szCs w:val="28"/>
          <w:lang w:eastAsia="en-US"/>
        </w:rPr>
      </w:pPr>
    </w:p>
    <w:p w14:paraId="23F71EC5" w14:textId="77777777" w:rsidR="008F5476" w:rsidRPr="008F5476" w:rsidRDefault="008F5476" w:rsidP="008F5476">
      <w:pPr>
        <w:ind w:firstLine="709"/>
        <w:jc w:val="center"/>
        <w:outlineLvl w:val="0"/>
        <w:rPr>
          <w:b/>
          <w:sz w:val="28"/>
          <w:szCs w:val="28"/>
          <w:lang w:eastAsia="en-US"/>
        </w:rPr>
      </w:pPr>
    </w:p>
    <w:p w14:paraId="5A643525" w14:textId="77777777" w:rsidR="008F5476" w:rsidRPr="008F5476" w:rsidRDefault="008F5476" w:rsidP="008F5476">
      <w:pPr>
        <w:ind w:firstLine="709"/>
        <w:jc w:val="center"/>
        <w:outlineLvl w:val="0"/>
        <w:rPr>
          <w:b/>
          <w:sz w:val="28"/>
          <w:szCs w:val="28"/>
          <w:lang w:eastAsia="en-US"/>
        </w:rPr>
      </w:pPr>
    </w:p>
    <w:p w14:paraId="5157B484" w14:textId="77777777" w:rsidR="008F5476" w:rsidRPr="008F5476" w:rsidRDefault="008F5476" w:rsidP="008F5476">
      <w:pPr>
        <w:ind w:firstLine="709"/>
        <w:jc w:val="center"/>
        <w:outlineLvl w:val="0"/>
        <w:rPr>
          <w:b/>
          <w:sz w:val="28"/>
          <w:szCs w:val="28"/>
          <w:lang w:eastAsia="en-US"/>
        </w:rPr>
      </w:pPr>
    </w:p>
    <w:p w14:paraId="2CB51142" w14:textId="77777777" w:rsidR="008F5476" w:rsidRPr="008F5476" w:rsidRDefault="008F5476" w:rsidP="008F5476">
      <w:pPr>
        <w:ind w:firstLine="709"/>
        <w:jc w:val="center"/>
        <w:outlineLvl w:val="0"/>
        <w:rPr>
          <w:b/>
          <w:sz w:val="28"/>
          <w:szCs w:val="28"/>
          <w:lang w:eastAsia="en-US"/>
        </w:rPr>
      </w:pPr>
    </w:p>
    <w:p w14:paraId="3963DAA2" w14:textId="77777777" w:rsidR="008F5476" w:rsidRPr="008F5476" w:rsidRDefault="008F5476" w:rsidP="008F5476">
      <w:pPr>
        <w:ind w:firstLine="709"/>
        <w:jc w:val="center"/>
        <w:outlineLvl w:val="0"/>
        <w:rPr>
          <w:b/>
          <w:sz w:val="28"/>
          <w:szCs w:val="28"/>
          <w:lang w:eastAsia="en-US"/>
        </w:rPr>
      </w:pPr>
    </w:p>
    <w:p w14:paraId="46C74188" w14:textId="77777777" w:rsidR="008F5476" w:rsidRPr="008F5476" w:rsidRDefault="008F5476" w:rsidP="008F5476">
      <w:pPr>
        <w:ind w:firstLine="709"/>
        <w:jc w:val="center"/>
        <w:outlineLvl w:val="0"/>
        <w:rPr>
          <w:b/>
          <w:sz w:val="28"/>
          <w:szCs w:val="28"/>
          <w:lang w:eastAsia="en-US"/>
        </w:rPr>
      </w:pPr>
    </w:p>
    <w:p w14:paraId="6529DF96" w14:textId="77777777" w:rsidR="008F5476" w:rsidRPr="008F5476" w:rsidRDefault="008F5476" w:rsidP="008F5476">
      <w:pPr>
        <w:ind w:firstLine="709"/>
        <w:jc w:val="center"/>
        <w:outlineLvl w:val="0"/>
        <w:rPr>
          <w:b/>
          <w:sz w:val="28"/>
          <w:szCs w:val="28"/>
          <w:lang w:eastAsia="en-US"/>
        </w:rPr>
      </w:pPr>
    </w:p>
    <w:p w14:paraId="12736DE3" w14:textId="77777777" w:rsidR="008F5476" w:rsidRPr="008F5476" w:rsidRDefault="008F5476" w:rsidP="008F5476">
      <w:pPr>
        <w:ind w:firstLine="709"/>
        <w:jc w:val="center"/>
        <w:outlineLvl w:val="0"/>
        <w:rPr>
          <w:b/>
          <w:sz w:val="28"/>
          <w:szCs w:val="28"/>
          <w:lang w:eastAsia="en-US"/>
        </w:rPr>
      </w:pPr>
    </w:p>
    <w:p w14:paraId="714B629F" w14:textId="77777777" w:rsidR="008F5476" w:rsidRPr="008F5476" w:rsidRDefault="008F5476" w:rsidP="008F5476">
      <w:pPr>
        <w:ind w:firstLine="709"/>
        <w:jc w:val="center"/>
        <w:outlineLvl w:val="0"/>
        <w:rPr>
          <w:b/>
          <w:sz w:val="28"/>
          <w:szCs w:val="28"/>
          <w:lang w:eastAsia="en-US"/>
        </w:rPr>
      </w:pPr>
    </w:p>
    <w:p w14:paraId="741360B3" w14:textId="77777777" w:rsidR="008F5476" w:rsidRPr="008F5476" w:rsidRDefault="008F5476" w:rsidP="008F5476">
      <w:pPr>
        <w:ind w:firstLine="709"/>
        <w:jc w:val="center"/>
        <w:outlineLvl w:val="0"/>
        <w:rPr>
          <w:b/>
          <w:sz w:val="28"/>
          <w:szCs w:val="28"/>
          <w:lang w:eastAsia="en-US"/>
        </w:rPr>
      </w:pPr>
    </w:p>
    <w:p w14:paraId="07E7518F" w14:textId="77777777" w:rsidR="00467248" w:rsidRDefault="00467248" w:rsidP="008F5476">
      <w:pPr>
        <w:ind w:firstLine="709"/>
        <w:jc w:val="center"/>
        <w:outlineLvl w:val="0"/>
        <w:rPr>
          <w:b/>
          <w:sz w:val="28"/>
          <w:szCs w:val="28"/>
          <w:lang w:eastAsia="en-US"/>
        </w:rPr>
      </w:pPr>
    </w:p>
    <w:p w14:paraId="43BD0944" w14:textId="77777777" w:rsidR="008F5476" w:rsidRPr="008F5476" w:rsidRDefault="008F5476" w:rsidP="008F5476">
      <w:pPr>
        <w:ind w:firstLine="709"/>
        <w:jc w:val="center"/>
        <w:outlineLvl w:val="0"/>
        <w:rPr>
          <w:b/>
          <w:sz w:val="28"/>
          <w:szCs w:val="28"/>
          <w:lang w:eastAsia="en-US"/>
        </w:rPr>
      </w:pPr>
      <w:r w:rsidRPr="008F5476">
        <w:rPr>
          <w:b/>
          <w:sz w:val="28"/>
          <w:szCs w:val="28"/>
          <w:lang w:eastAsia="en-US"/>
        </w:rPr>
        <w:t>Финансовое обоснование</w:t>
      </w:r>
    </w:p>
    <w:p w14:paraId="038211C9" w14:textId="77777777" w:rsidR="008F5476" w:rsidRDefault="008F5476" w:rsidP="008F5476">
      <w:pPr>
        <w:ind w:firstLine="709"/>
        <w:jc w:val="center"/>
        <w:outlineLvl w:val="0"/>
        <w:rPr>
          <w:b/>
          <w:sz w:val="28"/>
          <w:szCs w:val="28"/>
          <w:lang w:eastAsia="en-US"/>
        </w:rPr>
      </w:pPr>
      <w:r w:rsidRPr="008F5476">
        <w:rPr>
          <w:b/>
          <w:sz w:val="28"/>
          <w:szCs w:val="28"/>
          <w:lang w:eastAsia="en-US"/>
        </w:rPr>
        <w:t xml:space="preserve">к проекту распоряжения Правительства Республики Дагестан </w:t>
      </w:r>
    </w:p>
    <w:p w14:paraId="70D016AE" w14:textId="2FF0F42F" w:rsidR="008F5476" w:rsidRPr="008F5476" w:rsidRDefault="008F5476" w:rsidP="008F5476">
      <w:pPr>
        <w:ind w:firstLine="709"/>
        <w:jc w:val="center"/>
        <w:outlineLvl w:val="0"/>
        <w:rPr>
          <w:b/>
          <w:sz w:val="28"/>
          <w:szCs w:val="28"/>
          <w:lang w:eastAsia="en-US"/>
        </w:rPr>
      </w:pPr>
      <w:r w:rsidRPr="008F5476">
        <w:rPr>
          <w:b/>
          <w:sz w:val="28"/>
          <w:szCs w:val="28"/>
          <w:lang w:eastAsia="en-US"/>
        </w:rPr>
        <w:t xml:space="preserve">о распределении книжной продукции </w:t>
      </w:r>
    </w:p>
    <w:p w14:paraId="1194295A" w14:textId="77777777" w:rsidR="008F5476" w:rsidRPr="008F5476" w:rsidRDefault="008F5476" w:rsidP="008F5476">
      <w:pPr>
        <w:ind w:firstLine="709"/>
        <w:jc w:val="center"/>
        <w:outlineLvl w:val="0"/>
        <w:rPr>
          <w:b/>
          <w:sz w:val="28"/>
          <w:szCs w:val="28"/>
          <w:lang w:eastAsia="en-US"/>
        </w:rPr>
      </w:pPr>
    </w:p>
    <w:p w14:paraId="2038892A" w14:textId="3EF9BB33" w:rsidR="008F5476" w:rsidRPr="008F5476" w:rsidRDefault="008F5476" w:rsidP="008F5476">
      <w:pPr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8F5476">
        <w:rPr>
          <w:sz w:val="28"/>
          <w:szCs w:val="28"/>
          <w:lang w:eastAsia="en-US"/>
        </w:rPr>
        <w:t>Принятие проекта распоряжения Правительства Республики Дагестан об утверждении ведомости распределении книжной продукции не потребует выделения средств из республиканского бюджета Республики Дагестан.</w:t>
      </w:r>
    </w:p>
    <w:p w14:paraId="0B2C5F1A" w14:textId="77777777" w:rsidR="008F5476" w:rsidRDefault="008F5476" w:rsidP="00D95263">
      <w:pPr>
        <w:ind w:firstLine="708"/>
        <w:jc w:val="both"/>
      </w:pPr>
    </w:p>
    <w:p w14:paraId="1FCD6BE0" w14:textId="77777777" w:rsidR="00462997" w:rsidRDefault="00462997" w:rsidP="00D95263">
      <w:pPr>
        <w:ind w:firstLine="708"/>
        <w:jc w:val="both"/>
      </w:pPr>
    </w:p>
    <w:p w14:paraId="26B03623" w14:textId="77777777" w:rsidR="00462997" w:rsidRDefault="00462997" w:rsidP="00D95263">
      <w:pPr>
        <w:ind w:firstLine="708"/>
        <w:jc w:val="both"/>
      </w:pPr>
    </w:p>
    <w:p w14:paraId="51199450" w14:textId="77777777" w:rsidR="00462997" w:rsidRDefault="00462997" w:rsidP="00D95263">
      <w:pPr>
        <w:ind w:firstLine="708"/>
        <w:jc w:val="both"/>
      </w:pPr>
    </w:p>
    <w:p w14:paraId="5D5B925C" w14:textId="77777777" w:rsidR="00462997" w:rsidRDefault="00462997" w:rsidP="00D95263">
      <w:pPr>
        <w:ind w:firstLine="708"/>
        <w:jc w:val="both"/>
      </w:pPr>
    </w:p>
    <w:p w14:paraId="1D0AB056" w14:textId="77777777" w:rsidR="00462997" w:rsidRDefault="00462997" w:rsidP="00D95263">
      <w:pPr>
        <w:ind w:firstLine="708"/>
        <w:jc w:val="both"/>
      </w:pPr>
    </w:p>
    <w:p w14:paraId="3E1B8FB6" w14:textId="77777777" w:rsidR="00462997" w:rsidRDefault="00462997" w:rsidP="00D95263">
      <w:pPr>
        <w:ind w:firstLine="708"/>
        <w:jc w:val="both"/>
      </w:pPr>
    </w:p>
    <w:p w14:paraId="426502FF" w14:textId="77777777" w:rsidR="00462997" w:rsidRDefault="00462997" w:rsidP="00D95263">
      <w:pPr>
        <w:ind w:firstLine="708"/>
        <w:jc w:val="both"/>
      </w:pPr>
    </w:p>
    <w:p w14:paraId="3830CE39" w14:textId="77777777" w:rsidR="00462997" w:rsidRDefault="00462997" w:rsidP="00D95263">
      <w:pPr>
        <w:ind w:firstLine="708"/>
        <w:jc w:val="both"/>
      </w:pPr>
    </w:p>
    <w:p w14:paraId="7423D103" w14:textId="77777777" w:rsidR="00462997" w:rsidRDefault="00462997" w:rsidP="00D95263">
      <w:pPr>
        <w:ind w:firstLine="708"/>
        <w:jc w:val="both"/>
      </w:pPr>
    </w:p>
    <w:p w14:paraId="1D1649AB" w14:textId="77777777" w:rsidR="00462997" w:rsidRDefault="00462997" w:rsidP="00D95263">
      <w:pPr>
        <w:ind w:firstLine="708"/>
        <w:jc w:val="both"/>
      </w:pPr>
    </w:p>
    <w:p w14:paraId="7B14D60C" w14:textId="77777777" w:rsidR="00462997" w:rsidRDefault="00462997" w:rsidP="00D95263">
      <w:pPr>
        <w:ind w:firstLine="708"/>
        <w:jc w:val="both"/>
      </w:pPr>
    </w:p>
    <w:p w14:paraId="69647BA6" w14:textId="77777777" w:rsidR="00462997" w:rsidRDefault="00462997" w:rsidP="00D95263">
      <w:pPr>
        <w:ind w:firstLine="708"/>
        <w:jc w:val="both"/>
      </w:pPr>
    </w:p>
    <w:p w14:paraId="4EE881B8" w14:textId="77777777" w:rsidR="00462997" w:rsidRDefault="00462997" w:rsidP="00D95263">
      <w:pPr>
        <w:ind w:firstLine="708"/>
        <w:jc w:val="both"/>
      </w:pPr>
    </w:p>
    <w:p w14:paraId="48C557B2" w14:textId="77777777" w:rsidR="00462997" w:rsidRDefault="00462997" w:rsidP="00D95263">
      <w:pPr>
        <w:ind w:firstLine="708"/>
        <w:jc w:val="both"/>
      </w:pPr>
    </w:p>
    <w:p w14:paraId="55C21810" w14:textId="77777777" w:rsidR="00462997" w:rsidRDefault="00462997" w:rsidP="00D95263">
      <w:pPr>
        <w:ind w:firstLine="708"/>
        <w:jc w:val="both"/>
      </w:pPr>
    </w:p>
    <w:p w14:paraId="1221F3D5" w14:textId="77777777" w:rsidR="00462997" w:rsidRDefault="00462997" w:rsidP="00D95263">
      <w:pPr>
        <w:ind w:firstLine="708"/>
        <w:jc w:val="both"/>
      </w:pPr>
    </w:p>
    <w:p w14:paraId="3B93F9F0" w14:textId="77777777" w:rsidR="00462997" w:rsidRDefault="00462997" w:rsidP="00D95263">
      <w:pPr>
        <w:ind w:firstLine="708"/>
        <w:jc w:val="both"/>
      </w:pPr>
    </w:p>
    <w:p w14:paraId="36E83192" w14:textId="77777777" w:rsidR="00462997" w:rsidRDefault="00462997" w:rsidP="00D95263">
      <w:pPr>
        <w:ind w:firstLine="708"/>
        <w:jc w:val="both"/>
      </w:pPr>
    </w:p>
    <w:p w14:paraId="04C28F86" w14:textId="77777777" w:rsidR="00462997" w:rsidRDefault="00462997" w:rsidP="00D95263">
      <w:pPr>
        <w:ind w:firstLine="708"/>
        <w:jc w:val="both"/>
      </w:pPr>
    </w:p>
    <w:p w14:paraId="3708C738" w14:textId="77777777" w:rsidR="00462997" w:rsidRDefault="00462997" w:rsidP="00D95263">
      <w:pPr>
        <w:ind w:firstLine="708"/>
        <w:jc w:val="both"/>
      </w:pPr>
    </w:p>
    <w:p w14:paraId="66CF8A61" w14:textId="77777777" w:rsidR="00462997" w:rsidRDefault="00462997" w:rsidP="00D95263">
      <w:pPr>
        <w:ind w:firstLine="708"/>
        <w:jc w:val="both"/>
      </w:pPr>
    </w:p>
    <w:p w14:paraId="42FC9FAD" w14:textId="77777777" w:rsidR="00462997" w:rsidRDefault="00462997" w:rsidP="00D95263">
      <w:pPr>
        <w:ind w:firstLine="708"/>
        <w:jc w:val="both"/>
      </w:pPr>
    </w:p>
    <w:p w14:paraId="70869406" w14:textId="77777777" w:rsidR="00462997" w:rsidRDefault="00462997" w:rsidP="00D95263">
      <w:pPr>
        <w:ind w:firstLine="708"/>
        <w:jc w:val="both"/>
      </w:pPr>
    </w:p>
    <w:p w14:paraId="75E9A4C2" w14:textId="77777777" w:rsidR="00462997" w:rsidRDefault="00462997" w:rsidP="00D95263">
      <w:pPr>
        <w:ind w:firstLine="708"/>
        <w:jc w:val="both"/>
      </w:pPr>
    </w:p>
    <w:p w14:paraId="1F62ACFA" w14:textId="77777777" w:rsidR="00462997" w:rsidRDefault="00462997" w:rsidP="00D95263">
      <w:pPr>
        <w:ind w:firstLine="708"/>
        <w:jc w:val="both"/>
      </w:pPr>
    </w:p>
    <w:p w14:paraId="2792A819" w14:textId="77777777" w:rsidR="00462997" w:rsidRDefault="00462997" w:rsidP="00D95263">
      <w:pPr>
        <w:ind w:firstLine="708"/>
        <w:jc w:val="both"/>
      </w:pPr>
    </w:p>
    <w:p w14:paraId="4047802D" w14:textId="77777777" w:rsidR="00462997" w:rsidRDefault="00462997" w:rsidP="00D95263">
      <w:pPr>
        <w:ind w:firstLine="708"/>
        <w:jc w:val="both"/>
      </w:pPr>
    </w:p>
    <w:p w14:paraId="120D27ED" w14:textId="77777777" w:rsidR="00462997" w:rsidRDefault="00462997" w:rsidP="00D95263">
      <w:pPr>
        <w:ind w:firstLine="708"/>
        <w:jc w:val="both"/>
      </w:pPr>
    </w:p>
    <w:p w14:paraId="1DC15FF4" w14:textId="77777777" w:rsidR="00462997" w:rsidRDefault="00462997" w:rsidP="00D95263">
      <w:pPr>
        <w:ind w:firstLine="708"/>
        <w:jc w:val="both"/>
      </w:pPr>
    </w:p>
    <w:p w14:paraId="1E8AD79A" w14:textId="77777777" w:rsidR="00462997" w:rsidRDefault="00462997" w:rsidP="00D95263">
      <w:pPr>
        <w:ind w:firstLine="708"/>
        <w:jc w:val="both"/>
      </w:pPr>
    </w:p>
    <w:p w14:paraId="4F7DFF1E" w14:textId="77777777" w:rsidR="00462997" w:rsidRDefault="00462997" w:rsidP="00D95263">
      <w:pPr>
        <w:ind w:firstLine="708"/>
        <w:jc w:val="both"/>
      </w:pPr>
    </w:p>
    <w:p w14:paraId="2FB10960" w14:textId="77777777" w:rsidR="00462997" w:rsidRDefault="00462997" w:rsidP="00D95263">
      <w:pPr>
        <w:ind w:firstLine="708"/>
        <w:jc w:val="both"/>
      </w:pPr>
    </w:p>
    <w:p w14:paraId="35C17BCC" w14:textId="77777777" w:rsidR="00462997" w:rsidRDefault="00462997" w:rsidP="00D95263">
      <w:pPr>
        <w:ind w:firstLine="708"/>
        <w:jc w:val="both"/>
      </w:pPr>
    </w:p>
    <w:p w14:paraId="5AB7055E" w14:textId="77777777" w:rsidR="00462997" w:rsidRDefault="00462997" w:rsidP="00D95263">
      <w:pPr>
        <w:ind w:firstLine="708"/>
        <w:jc w:val="both"/>
      </w:pPr>
    </w:p>
    <w:p w14:paraId="3A55D332" w14:textId="77777777" w:rsidR="00462997" w:rsidRDefault="00462997" w:rsidP="00D95263">
      <w:pPr>
        <w:ind w:firstLine="708"/>
        <w:jc w:val="both"/>
      </w:pPr>
    </w:p>
    <w:p w14:paraId="0993FC29" w14:textId="77777777" w:rsidR="00462997" w:rsidRDefault="00462997" w:rsidP="00D95263">
      <w:pPr>
        <w:ind w:firstLine="708"/>
        <w:jc w:val="both"/>
      </w:pPr>
    </w:p>
    <w:p w14:paraId="0D3D5FF4" w14:textId="77777777" w:rsidR="00462997" w:rsidRDefault="00462997" w:rsidP="00D95263">
      <w:pPr>
        <w:ind w:firstLine="708"/>
        <w:jc w:val="both"/>
      </w:pPr>
    </w:p>
    <w:p w14:paraId="0696C9D1" w14:textId="77777777" w:rsidR="00462997" w:rsidRDefault="00462997" w:rsidP="00D95263">
      <w:pPr>
        <w:ind w:firstLine="708"/>
        <w:jc w:val="both"/>
      </w:pPr>
    </w:p>
    <w:p w14:paraId="61C916EA" w14:textId="77777777" w:rsidR="00462997" w:rsidRDefault="00462997" w:rsidP="00D95263">
      <w:pPr>
        <w:ind w:firstLine="708"/>
        <w:jc w:val="both"/>
      </w:pPr>
    </w:p>
    <w:p w14:paraId="7A80ED7D" w14:textId="77777777" w:rsidR="00462997" w:rsidRDefault="00462997" w:rsidP="00D95263">
      <w:pPr>
        <w:ind w:firstLine="708"/>
        <w:jc w:val="both"/>
      </w:pPr>
    </w:p>
    <w:p w14:paraId="3F23D67C" w14:textId="77777777" w:rsidR="00462997" w:rsidRDefault="00462997" w:rsidP="00D95263">
      <w:pPr>
        <w:ind w:firstLine="708"/>
        <w:jc w:val="both"/>
      </w:pPr>
    </w:p>
    <w:p w14:paraId="5CE83979" w14:textId="77777777" w:rsidR="00462997" w:rsidRDefault="00462997" w:rsidP="00D95263">
      <w:pPr>
        <w:ind w:firstLine="708"/>
        <w:jc w:val="both"/>
      </w:pPr>
    </w:p>
    <w:p w14:paraId="53F1BC69" w14:textId="77777777" w:rsidR="00462997" w:rsidRDefault="00462997" w:rsidP="00D95263">
      <w:pPr>
        <w:ind w:firstLine="708"/>
        <w:jc w:val="both"/>
      </w:pPr>
    </w:p>
    <w:p w14:paraId="7BD5DFBB" w14:textId="77777777" w:rsidR="00462997" w:rsidRDefault="00462997" w:rsidP="00D95263">
      <w:pPr>
        <w:ind w:firstLine="708"/>
        <w:jc w:val="both"/>
      </w:pPr>
    </w:p>
    <w:p w14:paraId="56F51619" w14:textId="77777777" w:rsidR="00462997" w:rsidRDefault="00462997" w:rsidP="00D95263">
      <w:pPr>
        <w:ind w:firstLine="708"/>
        <w:jc w:val="both"/>
      </w:pPr>
    </w:p>
    <w:p w14:paraId="135D9F04" w14:textId="77777777" w:rsidR="00462997" w:rsidRDefault="00462997" w:rsidP="00D95263">
      <w:pPr>
        <w:ind w:firstLine="708"/>
        <w:jc w:val="both"/>
      </w:pPr>
    </w:p>
    <w:p w14:paraId="09AA1F71" w14:textId="77777777" w:rsidR="00462997" w:rsidRDefault="00462997" w:rsidP="00D95263">
      <w:pPr>
        <w:ind w:firstLine="708"/>
        <w:jc w:val="both"/>
      </w:pPr>
    </w:p>
    <w:p w14:paraId="28E8AC74" w14:textId="77777777" w:rsidR="009821DF" w:rsidRDefault="009821DF" w:rsidP="00D95263">
      <w:pPr>
        <w:ind w:firstLine="708"/>
        <w:jc w:val="both"/>
      </w:pPr>
    </w:p>
    <w:p w14:paraId="012CA1F4" w14:textId="77777777" w:rsidR="009821DF" w:rsidRDefault="009821DF" w:rsidP="00D95263">
      <w:pPr>
        <w:ind w:firstLine="708"/>
        <w:jc w:val="both"/>
      </w:pPr>
    </w:p>
    <w:p w14:paraId="5E84F45C" w14:textId="77777777" w:rsidR="00462997" w:rsidRDefault="00462997" w:rsidP="00D95263">
      <w:pPr>
        <w:ind w:firstLine="708"/>
        <w:jc w:val="both"/>
      </w:pPr>
    </w:p>
    <w:sectPr w:rsidR="00462997" w:rsidSect="00D95263">
      <w:pgSz w:w="11906" w:h="16838"/>
      <w:pgMar w:top="709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44"/>
    <w:rsid w:val="00074C19"/>
    <w:rsid w:val="00095928"/>
    <w:rsid w:val="000D03D6"/>
    <w:rsid w:val="00117940"/>
    <w:rsid w:val="00193F98"/>
    <w:rsid w:val="0031464B"/>
    <w:rsid w:val="00341E9A"/>
    <w:rsid w:val="00386D9A"/>
    <w:rsid w:val="003F2C48"/>
    <w:rsid w:val="004119BE"/>
    <w:rsid w:val="00462997"/>
    <w:rsid w:val="00467248"/>
    <w:rsid w:val="004A72D9"/>
    <w:rsid w:val="004D0146"/>
    <w:rsid w:val="00523463"/>
    <w:rsid w:val="00685DDB"/>
    <w:rsid w:val="006B650E"/>
    <w:rsid w:val="007710E6"/>
    <w:rsid w:val="008F5476"/>
    <w:rsid w:val="009821DF"/>
    <w:rsid w:val="009C59F6"/>
    <w:rsid w:val="00A01D33"/>
    <w:rsid w:val="00A56C50"/>
    <w:rsid w:val="00C05E4D"/>
    <w:rsid w:val="00C56E25"/>
    <w:rsid w:val="00CA661B"/>
    <w:rsid w:val="00CF44B3"/>
    <w:rsid w:val="00D7441F"/>
    <w:rsid w:val="00D95263"/>
    <w:rsid w:val="00DA4E24"/>
    <w:rsid w:val="00DB3CC3"/>
    <w:rsid w:val="00DF5963"/>
    <w:rsid w:val="00E57F7B"/>
    <w:rsid w:val="00F35644"/>
    <w:rsid w:val="00FB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042EE"/>
  <w15:docId w15:val="{7DCD7FBF-DE0B-487F-8980-ED86CCDC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6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6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FFA0B-C87D-49B9-B457-72C97D48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alaevg</dc:creator>
  <cp:lastModifiedBy>Пользователь</cp:lastModifiedBy>
  <cp:revision>2</cp:revision>
  <cp:lastPrinted>2023-12-25T07:32:00Z</cp:lastPrinted>
  <dcterms:created xsi:type="dcterms:W3CDTF">2024-02-12T14:54:00Z</dcterms:created>
  <dcterms:modified xsi:type="dcterms:W3CDTF">2024-02-12T14:54:00Z</dcterms:modified>
</cp:coreProperties>
</file>